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7A459" w14:textId="146D51CB" w:rsidR="003414BD" w:rsidRDefault="003414BD" w:rsidP="003414BD">
      <w:pPr>
        <w:widowControl w:val="0"/>
        <w:overflowPunct w:val="0"/>
        <w:autoSpaceDE w:val="0"/>
        <w:autoSpaceDN w:val="0"/>
        <w:adjustRightInd w:val="0"/>
        <w:ind w:firstLine="720"/>
        <w:rPr>
          <w:rFonts w:ascii="Arial" w:hAnsi="Arial" w:cs="Arial"/>
          <w:b/>
          <w:bCs/>
          <w:color w:val="000000"/>
          <w:kern w:val="28"/>
          <w:sz w:val="20"/>
          <w:szCs w:val="20"/>
        </w:rPr>
      </w:pPr>
      <w:r>
        <w:rPr>
          <w:rFonts w:ascii="Arial" w:hAnsi="Arial" w:cs="Arial"/>
          <w:b/>
          <w:bCs/>
          <w:noProof/>
          <w:color w:val="1E50B4"/>
          <w:kern w:val="28"/>
          <w:sz w:val="20"/>
          <w:szCs w:val="20"/>
        </w:rPr>
        <w:drawing>
          <wp:anchor distT="0" distB="0" distL="114300" distR="114300" simplePos="0" relativeHeight="251658240" behindDoc="0" locked="0" layoutInCell="1" allowOverlap="1" wp14:anchorId="5B8E8074" wp14:editId="0F452B48">
            <wp:simplePos x="0" y="0"/>
            <wp:positionH relativeFrom="column">
              <wp:posOffset>1800225</wp:posOffset>
            </wp:positionH>
            <wp:positionV relativeFrom="paragraph">
              <wp:posOffset>0</wp:posOffset>
            </wp:positionV>
            <wp:extent cx="2057400" cy="1114425"/>
            <wp:effectExtent l="0" t="0" r="0" b="952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57400" cy="1114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2D0FE1" w14:textId="71CABF6F" w:rsidR="003414BD" w:rsidRDefault="003414BD" w:rsidP="003414BD">
      <w:pPr>
        <w:widowControl w:val="0"/>
        <w:overflowPunct w:val="0"/>
        <w:autoSpaceDE w:val="0"/>
        <w:autoSpaceDN w:val="0"/>
        <w:adjustRightInd w:val="0"/>
        <w:ind w:left="2880"/>
        <w:rPr>
          <w:rFonts w:ascii="Arial" w:hAnsi="Arial" w:cs="Arial"/>
          <w:b/>
          <w:bCs/>
          <w:color w:val="1E50B4"/>
          <w:kern w:val="28"/>
          <w:sz w:val="20"/>
          <w:szCs w:val="20"/>
        </w:rPr>
      </w:pPr>
    </w:p>
    <w:p w14:paraId="22395A32" w14:textId="77777777" w:rsidR="003414BD" w:rsidRPr="009E6139" w:rsidRDefault="003414BD" w:rsidP="003414BD">
      <w:pPr>
        <w:pStyle w:val="NoSpacing"/>
        <w:jc w:val="center"/>
      </w:pPr>
      <w:r w:rsidRPr="009E6139">
        <w:t>1800 Ridge Road</w:t>
      </w:r>
    </w:p>
    <w:p w14:paraId="0D45F6FA" w14:textId="77777777" w:rsidR="003414BD" w:rsidRPr="009E6139" w:rsidRDefault="003414BD" w:rsidP="003414BD">
      <w:pPr>
        <w:pStyle w:val="NoSpacing"/>
        <w:jc w:val="center"/>
      </w:pPr>
      <w:r w:rsidRPr="009E6139">
        <w:t>Homewood, IL.  60430</w:t>
      </w:r>
    </w:p>
    <w:p w14:paraId="50207AE2" w14:textId="77777777" w:rsidR="003414BD" w:rsidRPr="009E6139" w:rsidRDefault="003414BD" w:rsidP="003414BD">
      <w:pPr>
        <w:pStyle w:val="NoSpacing"/>
        <w:jc w:val="center"/>
      </w:pPr>
      <w:r w:rsidRPr="009E6139">
        <w:t>708-922-9000</w:t>
      </w:r>
    </w:p>
    <w:p w14:paraId="0917146F" w14:textId="73DA9993" w:rsidR="003414BD" w:rsidRDefault="003414BD" w:rsidP="003414BD">
      <w:pPr>
        <w:pStyle w:val="NoSpacing"/>
        <w:jc w:val="center"/>
        <w:rPr>
          <w:rFonts w:ascii="Arial" w:hAnsi="Arial" w:cs="Arial"/>
          <w:b/>
          <w:bCs/>
          <w:color w:val="000000"/>
          <w:kern w:val="28"/>
          <w:sz w:val="20"/>
          <w:szCs w:val="20"/>
        </w:rPr>
      </w:pPr>
      <w:hyperlink r:id="rId6" w:history="1">
        <w:r w:rsidRPr="00C751BC">
          <w:rPr>
            <w:rStyle w:val="Hyperlink"/>
            <w:rFonts w:ascii="Arial" w:hAnsi="Arial" w:cs="Arial"/>
            <w:b/>
            <w:bCs/>
            <w:kern w:val="28"/>
            <w:sz w:val="20"/>
            <w:szCs w:val="20"/>
          </w:rPr>
          <w:t>www.brightstartchildcare.net</w:t>
        </w:r>
      </w:hyperlink>
    </w:p>
    <w:p w14:paraId="45D5CAB9" w14:textId="09E90792" w:rsidR="003414BD" w:rsidRDefault="003414BD" w:rsidP="003414BD">
      <w:pPr>
        <w:pStyle w:val="NoSpacing"/>
        <w:jc w:val="center"/>
        <w:rPr>
          <w:color w:val="000000"/>
        </w:rPr>
      </w:pPr>
      <w:hyperlink r:id="rId7" w:history="1">
        <w:r w:rsidRPr="00C751BC">
          <w:rPr>
            <w:rStyle w:val="Hyperlink"/>
          </w:rPr>
          <w:t>https://www.facebook.com/BrightStartChildCare</w:t>
        </w:r>
      </w:hyperlink>
    </w:p>
    <w:p w14:paraId="26002326" w14:textId="77777777" w:rsidR="003414BD" w:rsidRDefault="003414BD" w:rsidP="003414BD">
      <w:pPr>
        <w:pStyle w:val="NoSpacing"/>
        <w:jc w:val="center"/>
        <w:rPr>
          <w:color w:val="000000"/>
        </w:rPr>
      </w:pPr>
      <w:r>
        <w:rPr>
          <w:color w:val="000000"/>
        </w:rPr>
        <w:t>6:30 am – 6:30 pm</w:t>
      </w:r>
    </w:p>
    <w:p w14:paraId="4BD42E46" w14:textId="77777777" w:rsidR="003414BD" w:rsidRDefault="003414BD" w:rsidP="003414BD">
      <w:pPr>
        <w:pStyle w:val="NoSpacing"/>
        <w:jc w:val="center"/>
        <w:rPr>
          <w:color w:val="000000"/>
        </w:rPr>
      </w:pPr>
      <w:bookmarkStart w:id="0" w:name="_GoBack"/>
      <w:bookmarkEnd w:id="0"/>
    </w:p>
    <w:p w14:paraId="276AC366" w14:textId="77777777" w:rsidR="003414BD" w:rsidRDefault="003414BD" w:rsidP="007A1677">
      <w:pPr>
        <w:pStyle w:val="NoSpacing"/>
        <w:rPr>
          <w:b/>
          <w:sz w:val="40"/>
          <w:szCs w:val="40"/>
        </w:rPr>
      </w:pPr>
    </w:p>
    <w:p w14:paraId="053DE6F1" w14:textId="24656F0F" w:rsidR="007A1677" w:rsidRPr="00AD1AA0" w:rsidRDefault="007A1677" w:rsidP="007A1677">
      <w:pPr>
        <w:pStyle w:val="NoSpacing"/>
        <w:rPr>
          <w:b/>
          <w:sz w:val="40"/>
          <w:szCs w:val="40"/>
        </w:rPr>
      </w:pPr>
      <w:r w:rsidRPr="00AD1AA0">
        <w:rPr>
          <w:b/>
          <w:sz w:val="40"/>
          <w:szCs w:val="40"/>
        </w:rPr>
        <w:t>Goal and Approach</w:t>
      </w:r>
    </w:p>
    <w:p w14:paraId="728A4968" w14:textId="71D7F77A" w:rsidR="007A1677" w:rsidRDefault="007A1677" w:rsidP="007A1677">
      <w:pPr>
        <w:pStyle w:val="NoSpacing"/>
      </w:pPr>
      <w:r>
        <w:t>Bright Start Child Care &amp; Preschool goal is to provide a loving and secure environment in which each child can explore and develop socially and academically.  We encourage and stimulate each child’s physical, cognitive, social, emotional and spiritual development to provide a basis toward your child’s successful future.</w:t>
      </w:r>
    </w:p>
    <w:p w14:paraId="3E2F0DDF" w14:textId="77777777" w:rsidR="007A1677" w:rsidRDefault="007A1677" w:rsidP="007A1677">
      <w:pPr>
        <w:pStyle w:val="NoSpacing"/>
      </w:pPr>
    </w:p>
    <w:p w14:paraId="2E33FDDA" w14:textId="77777777" w:rsidR="007A1677" w:rsidRDefault="007A1677" w:rsidP="007A1677">
      <w:pPr>
        <w:pStyle w:val="NoSpacing"/>
      </w:pPr>
      <w:r>
        <w:t xml:space="preserve">Every child progresses through growth and development at individual stages, therefore, every child shall be treated and respected as individuals and given the opportunity to learn from their environment to achieve their very best.  We believe in building a working partnership with our parents and assisting in areas of the child’s developmental stages </w:t>
      </w:r>
      <w:proofErr w:type="gramStart"/>
      <w:r>
        <w:t>in order to</w:t>
      </w:r>
      <w:proofErr w:type="gramEnd"/>
      <w:r>
        <w:t xml:space="preserve"> build a solid foundation and bright start to our children’s future.</w:t>
      </w:r>
    </w:p>
    <w:p w14:paraId="1B9E65DF" w14:textId="77777777" w:rsidR="007A1677" w:rsidRPr="007F0015" w:rsidRDefault="007A1677" w:rsidP="007A1677">
      <w:pPr>
        <w:pStyle w:val="NoSpacing"/>
        <w:rPr>
          <w:b/>
        </w:rPr>
      </w:pPr>
    </w:p>
    <w:p w14:paraId="4E3180DB" w14:textId="77777777" w:rsidR="007A1677" w:rsidRPr="00AD1AA0" w:rsidRDefault="007A1677" w:rsidP="007A1677">
      <w:pPr>
        <w:pStyle w:val="NoSpacing"/>
        <w:rPr>
          <w:b/>
          <w:sz w:val="40"/>
          <w:szCs w:val="40"/>
        </w:rPr>
      </w:pPr>
      <w:r w:rsidRPr="00AD1AA0">
        <w:rPr>
          <w:b/>
          <w:sz w:val="40"/>
          <w:szCs w:val="40"/>
        </w:rPr>
        <w:t>Safety and Security</w:t>
      </w:r>
    </w:p>
    <w:p w14:paraId="5C2943AC" w14:textId="2E279A8E" w:rsidR="007A1677" w:rsidRDefault="007A1677" w:rsidP="007A1677">
      <w:pPr>
        <w:pStyle w:val="NoSpacing"/>
      </w:pPr>
      <w:r>
        <w:t xml:space="preserve">At Bright Start Child Care Center, keeping children safe is our number one priority.  We have taken all precautions to ensure your child </w:t>
      </w:r>
      <w:r w:rsidR="007F0015">
        <w:t>is always safe.</w:t>
      </w:r>
      <w:r>
        <w:t xml:space="preserve">  Our security measures include:</w:t>
      </w:r>
    </w:p>
    <w:p w14:paraId="36160FD3" w14:textId="5285A4DB" w:rsidR="007A1677" w:rsidRDefault="007A1677" w:rsidP="007F0015">
      <w:pPr>
        <w:pStyle w:val="NoSpacing"/>
        <w:numPr>
          <w:ilvl w:val="0"/>
          <w:numId w:val="5"/>
        </w:numPr>
      </w:pPr>
      <w:r>
        <w:t>Check in/out computer system</w:t>
      </w:r>
    </w:p>
    <w:p w14:paraId="0769F28A" w14:textId="6C124504" w:rsidR="007A1677" w:rsidRDefault="007A1677" w:rsidP="007F0015">
      <w:pPr>
        <w:pStyle w:val="NoSpacing"/>
        <w:numPr>
          <w:ilvl w:val="0"/>
          <w:numId w:val="5"/>
        </w:numPr>
      </w:pPr>
      <w:r>
        <w:t>Classroom observation windows</w:t>
      </w:r>
    </w:p>
    <w:p w14:paraId="068A464B" w14:textId="13EE9408" w:rsidR="007A1677" w:rsidRDefault="007A1677" w:rsidP="007F0015">
      <w:pPr>
        <w:pStyle w:val="NoSpacing"/>
        <w:numPr>
          <w:ilvl w:val="0"/>
          <w:numId w:val="5"/>
        </w:numPr>
      </w:pPr>
      <w:r>
        <w:t>Visitor/Solicitor/Tour Policy</w:t>
      </w:r>
    </w:p>
    <w:p w14:paraId="01B75A88" w14:textId="42B1A7D6" w:rsidR="007A1677" w:rsidRDefault="007A1677" w:rsidP="007F0015">
      <w:pPr>
        <w:pStyle w:val="NoSpacing"/>
        <w:numPr>
          <w:ilvl w:val="0"/>
          <w:numId w:val="5"/>
        </w:numPr>
      </w:pPr>
      <w:r>
        <w:t>Single secure entry and exit for facility and families</w:t>
      </w:r>
    </w:p>
    <w:p w14:paraId="7218B81E" w14:textId="348087AC" w:rsidR="007A1677" w:rsidRDefault="007A1677" w:rsidP="007F0015">
      <w:pPr>
        <w:pStyle w:val="NoSpacing"/>
        <w:numPr>
          <w:ilvl w:val="0"/>
          <w:numId w:val="5"/>
        </w:numPr>
      </w:pPr>
      <w:r>
        <w:t>24-hour monitored fire systems</w:t>
      </w:r>
    </w:p>
    <w:p w14:paraId="395C5741" w14:textId="41E19D89" w:rsidR="007A1677" w:rsidRDefault="007A1677" w:rsidP="007F0015">
      <w:pPr>
        <w:pStyle w:val="NoSpacing"/>
        <w:numPr>
          <w:ilvl w:val="0"/>
          <w:numId w:val="5"/>
        </w:numPr>
      </w:pPr>
      <w:r>
        <w:t>Health Service Plan in place</w:t>
      </w:r>
    </w:p>
    <w:p w14:paraId="268C28DD" w14:textId="5AD13C29" w:rsidR="007A1677" w:rsidRDefault="007F0015" w:rsidP="007F0015">
      <w:pPr>
        <w:pStyle w:val="NoSpacing"/>
        <w:numPr>
          <w:ilvl w:val="0"/>
          <w:numId w:val="5"/>
        </w:numPr>
      </w:pPr>
      <w:r>
        <w:t>R</w:t>
      </w:r>
      <w:r w:rsidR="007A1677">
        <w:t>isk Management Procedures</w:t>
      </w:r>
    </w:p>
    <w:p w14:paraId="6A086E5D" w14:textId="27FDC6EA" w:rsidR="007A1677" w:rsidRDefault="007A1677" w:rsidP="007F0015">
      <w:pPr>
        <w:pStyle w:val="NoSpacing"/>
        <w:numPr>
          <w:ilvl w:val="0"/>
          <w:numId w:val="5"/>
        </w:numPr>
      </w:pPr>
      <w:r>
        <w:t>Classrooms and Playground monitored via Cameras</w:t>
      </w:r>
    </w:p>
    <w:p w14:paraId="607EDBF2" w14:textId="7B3A5AAC" w:rsidR="007A1677" w:rsidRDefault="007A1677" w:rsidP="007A1677">
      <w:pPr>
        <w:pStyle w:val="NoSpacing"/>
      </w:pPr>
    </w:p>
    <w:p w14:paraId="42C769F4" w14:textId="77777777" w:rsidR="00AD1AA0" w:rsidRDefault="00AD1AA0" w:rsidP="00AD1AA0">
      <w:pPr>
        <w:widowControl w:val="0"/>
        <w:rPr>
          <w:color w:val="000000"/>
          <w:sz w:val="24"/>
          <w:szCs w:val="24"/>
        </w:rPr>
      </w:pPr>
    </w:p>
    <w:p w14:paraId="657BF98E" w14:textId="77777777" w:rsidR="00AD1AA0" w:rsidRPr="00AD1AA0" w:rsidRDefault="00AD1AA0" w:rsidP="00AD1AA0">
      <w:pPr>
        <w:pStyle w:val="NoSpacing"/>
        <w:rPr>
          <w:b/>
          <w:sz w:val="50"/>
          <w:szCs w:val="50"/>
        </w:rPr>
      </w:pPr>
      <w:r w:rsidRPr="00AD1AA0">
        <w:rPr>
          <w:b/>
          <w:sz w:val="50"/>
          <w:szCs w:val="50"/>
        </w:rPr>
        <w:t>Teachers</w:t>
      </w:r>
    </w:p>
    <w:p w14:paraId="60219992" w14:textId="77777777" w:rsidR="00AD1AA0" w:rsidRPr="007F0015" w:rsidRDefault="00AD1AA0" w:rsidP="00AD1AA0">
      <w:pPr>
        <w:spacing w:after="0" w:line="240" w:lineRule="auto"/>
      </w:pPr>
      <w:r w:rsidRPr="007F0015">
        <w:lastRenderedPageBreak/>
        <w:t xml:space="preserve">Our staff consists of qualified teachers and teacher assistants under </w:t>
      </w:r>
      <w:r>
        <w:t xml:space="preserve">the </w:t>
      </w:r>
      <w:r w:rsidRPr="007F0015">
        <w:t>supervision of a full time Director</w:t>
      </w:r>
      <w:r>
        <w:t xml:space="preserve"> and an Assistant Director</w:t>
      </w:r>
      <w:r w:rsidRPr="007F0015">
        <w:t>. Our teachers’ qualifications</w:t>
      </w:r>
      <w:r>
        <w:t xml:space="preserve"> </w:t>
      </w:r>
      <w:r w:rsidRPr="007F0015">
        <w:t xml:space="preserve">include: early childhood education units, </w:t>
      </w:r>
      <w:r>
        <w:t xml:space="preserve">Associate and </w:t>
      </w:r>
      <w:proofErr w:type="gramStart"/>
      <w:r w:rsidRPr="007F0015">
        <w:t>Bachelor's</w:t>
      </w:r>
      <w:proofErr w:type="gramEnd"/>
      <w:r w:rsidRPr="007F0015">
        <w:t xml:space="preserve"> degrees</w:t>
      </w:r>
      <w:r>
        <w:t xml:space="preserve"> </w:t>
      </w:r>
      <w:r w:rsidRPr="007F0015">
        <w:t>in Early Childhood Education</w:t>
      </w:r>
      <w:r>
        <w:t xml:space="preserve"> and related fields.  We</w:t>
      </w:r>
      <w:r w:rsidRPr="007F0015">
        <w:t xml:space="preserve"> are proud to present highly qualified staff to our students and families. </w:t>
      </w:r>
      <w:r>
        <w:t xml:space="preserve"> </w:t>
      </w:r>
      <w:r w:rsidRPr="007F0015">
        <w:t>Our teachers are the main strength of the school</w:t>
      </w:r>
      <w:r>
        <w:t xml:space="preserve"> as they make every day a learning experience</w:t>
      </w:r>
      <w:r w:rsidRPr="007F0015">
        <w:t xml:space="preserve">. They teach, evaluate, </w:t>
      </w:r>
      <w:r>
        <w:t>nurture</w:t>
      </w:r>
      <w:r w:rsidRPr="007F0015">
        <w:t>, and care. Their communication with parents is the</w:t>
      </w:r>
      <w:r>
        <w:t xml:space="preserve"> </w:t>
      </w:r>
      <w:r w:rsidRPr="007F0015">
        <w:t>key to effective education. We support their decisions and give them</w:t>
      </w:r>
      <w:r>
        <w:t xml:space="preserve"> </w:t>
      </w:r>
      <w:r w:rsidRPr="007F0015">
        <w:t>our respect, love, and encouragement.</w:t>
      </w:r>
    </w:p>
    <w:p w14:paraId="08B566A2" w14:textId="56580ECD" w:rsidR="00AD1AA0" w:rsidRDefault="00AD1AA0" w:rsidP="007A1677">
      <w:pPr>
        <w:pStyle w:val="NoSpacing"/>
      </w:pPr>
    </w:p>
    <w:p w14:paraId="2CD79E16" w14:textId="21F2491A" w:rsidR="00AD1AA0" w:rsidRPr="00AD1AA0" w:rsidRDefault="00AD1AA0" w:rsidP="00AD1AA0">
      <w:pPr>
        <w:pStyle w:val="NoSpacing"/>
        <w:rPr>
          <w:b/>
          <w:sz w:val="50"/>
          <w:szCs w:val="50"/>
        </w:rPr>
      </w:pPr>
      <w:r>
        <w:rPr>
          <w:b/>
          <w:sz w:val="50"/>
          <w:szCs w:val="50"/>
        </w:rPr>
        <w:t>Parent Involvement</w:t>
      </w:r>
    </w:p>
    <w:p w14:paraId="66D886E2" w14:textId="2D952235" w:rsidR="00AD1AA0" w:rsidRPr="007F0015" w:rsidRDefault="003414BD" w:rsidP="00AD1AA0">
      <w:pPr>
        <w:spacing w:after="0" w:line="240" w:lineRule="auto"/>
      </w:pPr>
      <w:r>
        <w:t xml:space="preserve">Bright Start Child Care &amp; Preschool understands parental involvement is a crucial component to the success of a child’s education achievement.  Research has proven that children are more successful learning when their parents are actively involved in their learning, both at home and at school.  To support parents as partners, </w:t>
      </w:r>
      <w:r>
        <w:t>Bright Start Child Care &amp; Preschool</w:t>
      </w:r>
      <w:r>
        <w:t xml:space="preserve"> </w:t>
      </w:r>
      <w:proofErr w:type="gramStart"/>
      <w:r>
        <w:t>offers an open-door policy allowing parents to visit and participate in our program at all times</w:t>
      </w:r>
      <w:proofErr w:type="gramEnd"/>
      <w:r>
        <w:t xml:space="preserve">, fostering a sense of openness and inclusion.  Bright Start encourages parents to read to their child nightly </w:t>
      </w:r>
      <w:proofErr w:type="gramStart"/>
      <w:r>
        <w:t>and also</w:t>
      </w:r>
      <w:proofErr w:type="gramEnd"/>
      <w:r>
        <w:t xml:space="preserve"> participate in school activities ranging from field trips, open house, parent conferences and other events.  </w:t>
      </w:r>
    </w:p>
    <w:p w14:paraId="0B3CAF82" w14:textId="3225CA52" w:rsidR="00AD1AA0" w:rsidRDefault="00AD1AA0" w:rsidP="007A1677">
      <w:pPr>
        <w:pStyle w:val="NoSpacing"/>
      </w:pPr>
    </w:p>
    <w:p w14:paraId="6ECF7930" w14:textId="77777777" w:rsidR="00AD1AA0" w:rsidRDefault="00AD1AA0" w:rsidP="007A1677">
      <w:pPr>
        <w:pStyle w:val="NoSpacing"/>
      </w:pPr>
    </w:p>
    <w:p w14:paraId="51764F27" w14:textId="77777777" w:rsidR="00AD1AA0" w:rsidRDefault="00AD1AA0" w:rsidP="007A1677">
      <w:pPr>
        <w:pStyle w:val="NoSpacing"/>
      </w:pPr>
    </w:p>
    <w:p w14:paraId="381483CB" w14:textId="3C1D74A2" w:rsidR="007F0015" w:rsidRPr="00AD1AA0" w:rsidRDefault="007F0015" w:rsidP="007F0015">
      <w:pPr>
        <w:pStyle w:val="NoSpacing"/>
        <w:rPr>
          <w:b/>
          <w:sz w:val="44"/>
          <w:szCs w:val="44"/>
        </w:rPr>
      </w:pPr>
      <w:r w:rsidRPr="00AD1AA0">
        <w:rPr>
          <w:b/>
          <w:sz w:val="44"/>
          <w:szCs w:val="44"/>
        </w:rPr>
        <w:t>Programs</w:t>
      </w:r>
    </w:p>
    <w:p w14:paraId="0F2374CF" w14:textId="07FAABEB" w:rsidR="007F0015" w:rsidRDefault="007F0015" w:rsidP="007F0015">
      <w:pPr>
        <w:pStyle w:val="NoSpacing"/>
      </w:pPr>
      <w:r>
        <w:t xml:space="preserve">Our school consists of 7700 square feet of commercial building space specifically designed to create a safe and fun learning environment for all.  We utilize age appropriate equipment suitable for the ages of the children in each classroom. </w:t>
      </w:r>
    </w:p>
    <w:p w14:paraId="36A2122A" w14:textId="029FAD27" w:rsidR="007F0015" w:rsidRDefault="007F0015" w:rsidP="007F0015">
      <w:pPr>
        <w:pStyle w:val="NoSpacing"/>
      </w:pPr>
    </w:p>
    <w:p w14:paraId="61C42C52" w14:textId="77777777" w:rsidR="007F0015" w:rsidRDefault="007F0015" w:rsidP="007F0015">
      <w:pPr>
        <w:widowControl w:val="0"/>
        <w:rPr>
          <w:b/>
          <w:bCs/>
          <w:color w:val="4475A1"/>
          <w:sz w:val="40"/>
          <w:szCs w:val="40"/>
        </w:rPr>
      </w:pPr>
      <w:r>
        <w:rPr>
          <w:b/>
          <w:bCs/>
          <w:color w:val="4475A1"/>
          <w:sz w:val="40"/>
          <w:szCs w:val="40"/>
        </w:rPr>
        <w:t>Infant Program</w:t>
      </w:r>
    </w:p>
    <w:p w14:paraId="3DE53EA6" w14:textId="2BE4ECCF" w:rsidR="007F0015" w:rsidRDefault="007F0015" w:rsidP="007F0015">
      <w:pPr>
        <w:widowControl w:val="0"/>
        <w:rPr>
          <w:sz w:val="24"/>
          <w:szCs w:val="24"/>
        </w:rPr>
      </w:pPr>
      <w:r>
        <w:rPr>
          <w:sz w:val="24"/>
          <w:szCs w:val="24"/>
        </w:rPr>
        <w:t xml:space="preserve">Our infant program is completely devoted to the </w:t>
      </w:r>
      <w:r>
        <w:rPr>
          <w:sz w:val="24"/>
          <w:szCs w:val="24"/>
        </w:rPr>
        <w:t>wellbeing</w:t>
      </w:r>
      <w:r>
        <w:rPr>
          <w:sz w:val="24"/>
          <w:szCs w:val="24"/>
        </w:rPr>
        <w:t xml:space="preserve"> of our infants. We provide our </w:t>
      </w:r>
      <w:r>
        <w:rPr>
          <w:sz w:val="24"/>
          <w:szCs w:val="24"/>
        </w:rPr>
        <w:t>infants</w:t>
      </w:r>
      <w:r>
        <w:rPr>
          <w:sz w:val="24"/>
          <w:szCs w:val="24"/>
        </w:rPr>
        <w:t xml:space="preserve"> with a quiet, serene atmosphere where they can play and learn</w:t>
      </w:r>
      <w:r>
        <w:rPr>
          <w:sz w:val="24"/>
          <w:szCs w:val="24"/>
        </w:rPr>
        <w:t xml:space="preserve">.  Furthermore, the biggest component of the program is </w:t>
      </w:r>
      <w:proofErr w:type="gramStart"/>
      <w:r>
        <w:rPr>
          <w:sz w:val="24"/>
          <w:szCs w:val="24"/>
        </w:rPr>
        <w:t>TLC(</w:t>
      </w:r>
      <w:proofErr w:type="gramEnd"/>
      <w:r>
        <w:rPr>
          <w:sz w:val="24"/>
          <w:szCs w:val="24"/>
        </w:rPr>
        <w:t xml:space="preserve">Tender Loving Care).  </w:t>
      </w:r>
      <w:r>
        <w:rPr>
          <w:sz w:val="24"/>
          <w:szCs w:val="24"/>
        </w:rPr>
        <w:t xml:space="preserve">We have separate play and nap rooms, allowing for a more relaxed, peaceful rest period. Our infants get to run the show in their classroom, eating and sleeping on demand. Our </w:t>
      </w:r>
      <w:r>
        <w:rPr>
          <w:sz w:val="24"/>
          <w:szCs w:val="24"/>
        </w:rPr>
        <w:t>high-quality</w:t>
      </w:r>
      <w:r>
        <w:rPr>
          <w:sz w:val="24"/>
          <w:szCs w:val="24"/>
        </w:rPr>
        <w:t xml:space="preserve"> staff develop relationships with your baby, fostering optimal learning. They will play with colors, numbers and shapes, sing songs and look at books. All this along with the typical holding, cuddling and cooing that take place all day long. </w:t>
      </w:r>
      <w:r w:rsidR="00AD1AA0" w:rsidRPr="00AD1AA0">
        <w:rPr>
          <w:sz w:val="24"/>
          <w:szCs w:val="24"/>
        </w:rPr>
        <w:t>Daily records that list the time and nature of all your infant’s activities – sleeping, eating, bowel movements and developmental milestones</w:t>
      </w:r>
      <w:r w:rsidR="00AD1AA0">
        <w:rPr>
          <w:sz w:val="24"/>
          <w:szCs w:val="24"/>
        </w:rPr>
        <w:t xml:space="preserve"> are provided. </w:t>
      </w:r>
    </w:p>
    <w:p w14:paraId="27ACF47F" w14:textId="312C85AD" w:rsidR="007F0015" w:rsidRDefault="007F0015" w:rsidP="007F0015">
      <w:pPr>
        <w:widowControl w:val="0"/>
        <w:rPr>
          <w:color w:val="000000"/>
          <w:sz w:val="24"/>
          <w:szCs w:val="24"/>
        </w:rPr>
      </w:pPr>
    </w:p>
    <w:p w14:paraId="648F3F54" w14:textId="64F6AD4D" w:rsidR="007F0015" w:rsidRDefault="007F0015" w:rsidP="007F0015">
      <w:pPr>
        <w:widowControl w:val="0"/>
        <w:rPr>
          <w:b/>
          <w:bCs/>
          <w:color w:val="4475A1"/>
          <w:sz w:val="40"/>
          <w:szCs w:val="40"/>
        </w:rPr>
      </w:pPr>
      <w:r>
        <w:rPr>
          <w:b/>
          <w:bCs/>
          <w:color w:val="4475A1"/>
          <w:sz w:val="40"/>
          <w:szCs w:val="40"/>
        </w:rPr>
        <w:t>Toddler Program</w:t>
      </w:r>
    </w:p>
    <w:p w14:paraId="667D67BC" w14:textId="682045AD" w:rsidR="007F0015" w:rsidRDefault="007F0015" w:rsidP="007F0015">
      <w:pPr>
        <w:widowControl w:val="0"/>
        <w:rPr>
          <w:sz w:val="24"/>
          <w:szCs w:val="24"/>
        </w:rPr>
      </w:pPr>
      <w:r>
        <w:rPr>
          <w:sz w:val="24"/>
          <w:szCs w:val="24"/>
        </w:rPr>
        <w:t xml:space="preserve">Toddlers are naturally curious and eager little learners. Their brains are like sponges, absorbing all the knowledge they can, and that is why each day in our toddler program is filled with learning activities disguised as FUN! Our learning experiences are designed to promote a </w:t>
      </w:r>
      <w:r>
        <w:rPr>
          <w:sz w:val="24"/>
          <w:szCs w:val="24"/>
        </w:rPr>
        <w:lastRenderedPageBreak/>
        <w:t xml:space="preserve">toddler’s blossoming independence, develop their social skills and foster </w:t>
      </w:r>
      <w:proofErr w:type="spellStart"/>
      <w:r>
        <w:rPr>
          <w:sz w:val="24"/>
          <w:szCs w:val="24"/>
        </w:rPr>
        <w:t>self--confidence</w:t>
      </w:r>
      <w:proofErr w:type="spellEnd"/>
      <w:r>
        <w:rPr>
          <w:sz w:val="24"/>
          <w:szCs w:val="24"/>
        </w:rPr>
        <w:t xml:space="preserve">. Our teachers are knowledgeable about the </w:t>
      </w:r>
      <w:r>
        <w:rPr>
          <w:sz w:val="24"/>
          <w:szCs w:val="24"/>
        </w:rPr>
        <w:t>ever-changing</w:t>
      </w:r>
      <w:r>
        <w:rPr>
          <w:sz w:val="24"/>
          <w:szCs w:val="24"/>
        </w:rPr>
        <w:t xml:space="preserve"> development of toddlers and can easily adapt programs and activities to each individual child’s age and stage. </w:t>
      </w:r>
      <w:r w:rsidR="00AD1AA0">
        <w:rPr>
          <w:sz w:val="24"/>
          <w:szCs w:val="24"/>
        </w:rPr>
        <w:t>Dail</w:t>
      </w:r>
      <w:r w:rsidR="00AD1AA0">
        <w:t>y progress reports provide you with review of your child’s day, including diapering, naptime, and feeding</w:t>
      </w:r>
      <w:r w:rsidR="00AD1AA0">
        <w:t xml:space="preserve">. </w:t>
      </w:r>
      <w:r>
        <w:rPr>
          <w:sz w:val="24"/>
          <w:szCs w:val="24"/>
        </w:rPr>
        <w:t xml:space="preserve">You will love our program and will be amazed at just how much your toddler will learn in our super FUN Toddler Class!! </w:t>
      </w:r>
    </w:p>
    <w:p w14:paraId="0BB0003E" w14:textId="7A05FB86" w:rsidR="007F0015" w:rsidRDefault="007F0015" w:rsidP="007F0015">
      <w:pPr>
        <w:widowControl w:val="0"/>
        <w:rPr>
          <w:color w:val="000000"/>
          <w:sz w:val="24"/>
          <w:szCs w:val="24"/>
        </w:rPr>
      </w:pPr>
    </w:p>
    <w:p w14:paraId="3BC77708" w14:textId="51E1E574" w:rsidR="007F0015" w:rsidRDefault="007F0015" w:rsidP="007F0015">
      <w:pPr>
        <w:widowControl w:val="0"/>
        <w:rPr>
          <w:b/>
          <w:bCs/>
          <w:color w:val="4475A1"/>
          <w:sz w:val="40"/>
          <w:szCs w:val="40"/>
        </w:rPr>
      </w:pPr>
      <w:r>
        <w:rPr>
          <w:b/>
          <w:bCs/>
          <w:color w:val="4475A1"/>
          <w:sz w:val="40"/>
          <w:szCs w:val="40"/>
        </w:rPr>
        <w:t>Two’s</w:t>
      </w:r>
      <w:r>
        <w:rPr>
          <w:b/>
          <w:bCs/>
          <w:color w:val="4475A1"/>
          <w:sz w:val="40"/>
          <w:szCs w:val="40"/>
        </w:rPr>
        <w:t xml:space="preserve"> Program</w:t>
      </w:r>
    </w:p>
    <w:p w14:paraId="6E2E4C50" w14:textId="0B1B0032" w:rsidR="007F0015" w:rsidRDefault="007F0015" w:rsidP="007F0015">
      <w:pPr>
        <w:widowControl w:val="0"/>
        <w:rPr>
          <w:color w:val="000000"/>
          <w:sz w:val="24"/>
          <w:szCs w:val="24"/>
        </w:rPr>
      </w:pPr>
      <w:r>
        <w:rPr>
          <w:sz w:val="24"/>
          <w:szCs w:val="24"/>
        </w:rPr>
        <w:t xml:space="preserve">Our </w:t>
      </w:r>
      <w:proofErr w:type="gramStart"/>
      <w:r>
        <w:rPr>
          <w:sz w:val="24"/>
          <w:szCs w:val="24"/>
        </w:rPr>
        <w:t>two year</w:t>
      </w:r>
      <w:proofErr w:type="gramEnd"/>
      <w:r>
        <w:rPr>
          <w:sz w:val="24"/>
          <w:szCs w:val="24"/>
        </w:rPr>
        <w:t xml:space="preserve"> classroom is where a great deal of independence begins.  </w:t>
      </w:r>
      <w:r>
        <w:rPr>
          <w:sz w:val="24"/>
          <w:szCs w:val="24"/>
        </w:rPr>
        <w:t xml:space="preserve">The days in this class-room are more structured than in the toddler class, prepping them for the Preschool classes. They have daily circle time, arts &amp; crafts, stories, songs, dancing, gym time, and lots and lots of POTTY TRAINING!!! Yes, that’s right…. learning to use the potty is an important life skill </w:t>
      </w:r>
      <w:r w:rsidR="00AD1AA0">
        <w:rPr>
          <w:sz w:val="24"/>
          <w:szCs w:val="24"/>
        </w:rPr>
        <w:t>crucial</w:t>
      </w:r>
      <w:r>
        <w:rPr>
          <w:sz w:val="24"/>
          <w:szCs w:val="24"/>
        </w:rPr>
        <w:t xml:space="preserve"> to developing </w:t>
      </w:r>
      <w:r w:rsidR="00AD1AA0">
        <w:rPr>
          <w:sz w:val="24"/>
          <w:szCs w:val="24"/>
        </w:rPr>
        <w:t>independence</w:t>
      </w:r>
      <w:r>
        <w:rPr>
          <w:sz w:val="24"/>
          <w:szCs w:val="24"/>
        </w:rPr>
        <w:t xml:space="preserve">, and our teachers are PRO’s at partnering with you on this. Teachers are also working with your child on small motor skills such as holding crayons/pencils and cutting with scissors as well as the basic </w:t>
      </w:r>
      <w:proofErr w:type="spellStart"/>
      <w:r>
        <w:rPr>
          <w:sz w:val="24"/>
          <w:szCs w:val="24"/>
        </w:rPr>
        <w:t>abc’s</w:t>
      </w:r>
      <w:proofErr w:type="spellEnd"/>
      <w:r>
        <w:rPr>
          <w:sz w:val="24"/>
          <w:szCs w:val="24"/>
        </w:rPr>
        <w:t xml:space="preserve"> and 123’s of any preschool class! </w:t>
      </w:r>
    </w:p>
    <w:p w14:paraId="528F3BF0" w14:textId="25E335C3" w:rsidR="007F0015" w:rsidRDefault="007F0015" w:rsidP="007F0015">
      <w:pPr>
        <w:widowControl w:val="0"/>
        <w:rPr>
          <w:color w:val="000000"/>
          <w:sz w:val="24"/>
          <w:szCs w:val="24"/>
        </w:rPr>
      </w:pPr>
    </w:p>
    <w:p w14:paraId="484302A1" w14:textId="752D02ED" w:rsidR="00AD1AA0" w:rsidRDefault="00AD1AA0" w:rsidP="00AD1AA0">
      <w:pPr>
        <w:widowControl w:val="0"/>
        <w:rPr>
          <w:b/>
          <w:bCs/>
          <w:color w:val="4475A1"/>
          <w:sz w:val="40"/>
          <w:szCs w:val="40"/>
        </w:rPr>
      </w:pPr>
      <w:r>
        <w:rPr>
          <w:b/>
          <w:bCs/>
          <w:color w:val="4475A1"/>
          <w:sz w:val="40"/>
          <w:szCs w:val="40"/>
        </w:rPr>
        <w:t xml:space="preserve">Preschool </w:t>
      </w:r>
      <w:proofErr w:type="gramStart"/>
      <w:r>
        <w:rPr>
          <w:b/>
          <w:bCs/>
          <w:color w:val="4475A1"/>
          <w:sz w:val="40"/>
          <w:szCs w:val="40"/>
        </w:rPr>
        <w:t>Programs</w:t>
      </w:r>
      <w:r>
        <w:rPr>
          <w:b/>
          <w:bCs/>
          <w:color w:val="4475A1"/>
          <w:sz w:val="40"/>
          <w:szCs w:val="40"/>
        </w:rPr>
        <w:t>(</w:t>
      </w:r>
      <w:proofErr w:type="gramEnd"/>
      <w:r>
        <w:rPr>
          <w:b/>
          <w:bCs/>
          <w:color w:val="4475A1"/>
          <w:sz w:val="40"/>
          <w:szCs w:val="40"/>
        </w:rPr>
        <w:t>3 &amp; 4’s)</w:t>
      </w:r>
    </w:p>
    <w:p w14:paraId="32E55189" w14:textId="2B4F741D" w:rsidR="00AD1AA0" w:rsidRPr="00AD1AA0" w:rsidRDefault="00AD1AA0" w:rsidP="00AD1AA0">
      <w:pPr>
        <w:rPr>
          <w:sz w:val="24"/>
          <w:szCs w:val="24"/>
        </w:rPr>
      </w:pPr>
      <w:r>
        <w:rPr>
          <w:sz w:val="24"/>
          <w:szCs w:val="24"/>
        </w:rPr>
        <w:t xml:space="preserve">Our Preschool class rooms are focused on school readiness. They focus on enhancing your child’s confidence and independence by providing activities to help them become problem solvers and </w:t>
      </w:r>
      <w:proofErr w:type="spellStart"/>
      <w:r>
        <w:rPr>
          <w:sz w:val="24"/>
          <w:szCs w:val="24"/>
        </w:rPr>
        <w:t>life long</w:t>
      </w:r>
      <w:proofErr w:type="spellEnd"/>
      <w:r>
        <w:rPr>
          <w:sz w:val="24"/>
          <w:szCs w:val="24"/>
        </w:rPr>
        <w:t xml:space="preserve"> learners. Social skills are developed and nurtured as your preschooler is learning how to be a good friend. </w:t>
      </w:r>
      <w:r>
        <w:rPr>
          <w:sz w:val="24"/>
          <w:szCs w:val="24"/>
        </w:rPr>
        <w:t xml:space="preserve">The Creative Curriculum provides learning activities focused on Math, Science, Reading, Writing, Dramatic Play, Construction and the Arts.  Reading is done daily utilizing hundreds of books during group and individual time.  </w:t>
      </w:r>
      <w:r w:rsidRPr="00AD1AA0">
        <w:rPr>
          <w:sz w:val="24"/>
          <w:szCs w:val="24"/>
        </w:rPr>
        <w:t xml:space="preserve">Ongoing assessments </w:t>
      </w:r>
      <w:r>
        <w:rPr>
          <w:sz w:val="24"/>
          <w:szCs w:val="24"/>
        </w:rPr>
        <w:t xml:space="preserve">are </w:t>
      </w:r>
      <w:r w:rsidRPr="00AD1AA0">
        <w:rPr>
          <w:sz w:val="24"/>
          <w:szCs w:val="24"/>
        </w:rPr>
        <w:t>communicated to you twice annually via parent-teacher conferences to keep you informed of your child’s learning progress</w:t>
      </w:r>
      <w:r>
        <w:rPr>
          <w:sz w:val="24"/>
          <w:szCs w:val="24"/>
        </w:rPr>
        <w:t xml:space="preserve">.  </w:t>
      </w:r>
      <w:r w:rsidRPr="00AD1AA0">
        <w:rPr>
          <w:sz w:val="24"/>
          <w:szCs w:val="24"/>
        </w:rPr>
        <w:t>Portfolios and journals to help track your child’s progress throughout the year</w:t>
      </w:r>
    </w:p>
    <w:p w14:paraId="18924B24" w14:textId="5F82305C" w:rsidR="00AD1AA0" w:rsidRDefault="00AD1AA0" w:rsidP="007F0015">
      <w:pPr>
        <w:widowControl w:val="0"/>
        <w:rPr>
          <w:color w:val="000000"/>
          <w:sz w:val="24"/>
          <w:szCs w:val="24"/>
        </w:rPr>
      </w:pPr>
    </w:p>
    <w:p w14:paraId="565AF7F2" w14:textId="05804B0C" w:rsidR="00AD1AA0" w:rsidRDefault="00AD1AA0" w:rsidP="00AD1AA0">
      <w:pPr>
        <w:widowControl w:val="0"/>
        <w:rPr>
          <w:b/>
          <w:bCs/>
          <w:color w:val="4475A1"/>
          <w:sz w:val="40"/>
          <w:szCs w:val="40"/>
        </w:rPr>
      </w:pPr>
      <w:r>
        <w:rPr>
          <w:b/>
          <w:bCs/>
          <w:color w:val="4475A1"/>
          <w:sz w:val="40"/>
          <w:szCs w:val="40"/>
        </w:rPr>
        <w:t>Kindergarten Program</w:t>
      </w:r>
    </w:p>
    <w:p w14:paraId="59215569" w14:textId="036CB268" w:rsidR="00AD1AA0" w:rsidRPr="00AD1AA0" w:rsidRDefault="00AD1AA0" w:rsidP="00AD1AA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Kindergarten program is full day and incorporates </w:t>
      </w:r>
      <w:r w:rsidRPr="00AD1AA0">
        <w:rPr>
          <w:rFonts w:ascii="Times New Roman" w:eastAsia="Times New Roman" w:hAnsi="Times New Roman" w:cs="Times New Roman"/>
          <w:sz w:val="24"/>
          <w:szCs w:val="24"/>
        </w:rPr>
        <w:t>individual, small group, large group and cooperative learning</w:t>
      </w:r>
      <w:r>
        <w:rPr>
          <w:rFonts w:ascii="Times New Roman" w:eastAsia="Times New Roman" w:hAnsi="Times New Roman" w:cs="Times New Roman"/>
          <w:sz w:val="24"/>
          <w:szCs w:val="24"/>
        </w:rPr>
        <w:t xml:space="preserve">.  The program is aligned with the </w:t>
      </w:r>
      <w:r w:rsidRPr="00AD1AA0">
        <w:rPr>
          <w:rFonts w:ascii="Times New Roman" w:eastAsia="Times New Roman" w:hAnsi="Times New Roman" w:cs="Times New Roman"/>
          <w:sz w:val="24"/>
          <w:szCs w:val="24"/>
        </w:rPr>
        <w:t>Illinois’ Kindergarten Learning Standards</w:t>
      </w:r>
      <w:r>
        <w:rPr>
          <w:rFonts w:ascii="Times New Roman" w:eastAsia="Times New Roman" w:hAnsi="Times New Roman" w:cs="Times New Roman"/>
          <w:sz w:val="24"/>
          <w:szCs w:val="24"/>
        </w:rPr>
        <w:t>.  The smaller classroom size compared to public school makes for more one-on-one teacher student interaction.  The classroom i</w:t>
      </w:r>
      <w:r w:rsidRPr="00AD1AA0">
        <w:rPr>
          <w:rFonts w:ascii="Times New Roman" w:eastAsia="Times New Roman" w:hAnsi="Times New Roman" w:cs="Times New Roman"/>
          <w:sz w:val="24"/>
          <w:szCs w:val="24"/>
        </w:rPr>
        <w:t>ncludes six learning stations that the children rotate through weekly. These learning stations include</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Construction</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Writing</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Read &amp; Relaxation</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Exploration</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Creation</w:t>
      </w:r>
      <w:r>
        <w:rPr>
          <w:rFonts w:ascii="Times New Roman" w:eastAsia="Times New Roman" w:hAnsi="Times New Roman" w:cs="Times New Roman"/>
          <w:sz w:val="24"/>
          <w:szCs w:val="24"/>
        </w:rPr>
        <w:t xml:space="preserve"> and </w:t>
      </w:r>
      <w:r w:rsidRPr="00AD1AA0">
        <w:rPr>
          <w:rFonts w:ascii="Times New Roman" w:eastAsia="Times New Roman" w:hAnsi="Times New Roman" w:cs="Times New Roman"/>
          <w:sz w:val="24"/>
          <w:szCs w:val="24"/>
        </w:rPr>
        <w:t>Imagination</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 xml:space="preserve">Each classroom utilizes a management system that encourages </w:t>
      </w:r>
      <w:r w:rsidRPr="00AD1AA0">
        <w:rPr>
          <w:rFonts w:ascii="Times New Roman" w:eastAsia="Times New Roman" w:hAnsi="Times New Roman" w:cs="Times New Roman"/>
          <w:sz w:val="24"/>
          <w:szCs w:val="24"/>
        </w:rPr>
        <w:lastRenderedPageBreak/>
        <w:t>positive behavior and teamwork among the students</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A word wall that continues our focus on reading &amp; writing by encouraging the students to read high frequency words every day</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Hundreds of books from fiction to poetry and non-fiction are provided in all areas of the curriculum – math, science, social systems, etc.</w:t>
      </w:r>
    </w:p>
    <w:p w14:paraId="3D222D9B" w14:textId="77777777" w:rsidR="00AD1AA0" w:rsidRPr="00AD1AA0" w:rsidRDefault="00AD1AA0" w:rsidP="00AD1AA0">
      <w:pPr>
        <w:widowControl w:val="0"/>
        <w:rPr>
          <w:b/>
          <w:bCs/>
          <w:color w:val="4475A1"/>
          <w:sz w:val="40"/>
          <w:szCs w:val="40"/>
        </w:rPr>
      </w:pPr>
      <w:r w:rsidRPr="00AD1AA0">
        <w:rPr>
          <w:b/>
          <w:bCs/>
          <w:color w:val="4475A1"/>
          <w:sz w:val="40"/>
          <w:szCs w:val="40"/>
        </w:rPr>
        <w:t>School Age Program Highlights</w:t>
      </w:r>
    </w:p>
    <w:p w14:paraId="1D4E7DD8" w14:textId="0E3AA786" w:rsidR="00AD1AA0" w:rsidRPr="00AD1AA0" w:rsidRDefault="00AD1AA0" w:rsidP="00AD1AA0">
      <w:pPr>
        <w:spacing w:before="100" w:beforeAutospacing="1" w:after="100" w:afterAutospacing="1" w:line="240" w:lineRule="auto"/>
        <w:rPr>
          <w:rFonts w:ascii="Times New Roman" w:eastAsia="Times New Roman" w:hAnsi="Times New Roman" w:cs="Times New Roman"/>
          <w:sz w:val="24"/>
          <w:szCs w:val="24"/>
        </w:rPr>
      </w:pPr>
      <w:r w:rsidRPr="00AD1AA0">
        <w:rPr>
          <w:rFonts w:ascii="Times New Roman" w:eastAsia="Times New Roman" w:hAnsi="Times New Roman" w:cs="Times New Roman"/>
          <w:sz w:val="24"/>
          <w:szCs w:val="24"/>
        </w:rPr>
        <w:t>School-age kids and their parents know that Bright Start is a safe place to spend time before and after school. Kids can utilize energy outside, spend time reading, get help with homework, grab a snack, and meet new friends</w:t>
      </w:r>
      <w:r>
        <w:rPr>
          <w:rFonts w:ascii="Times New Roman" w:eastAsia="Times New Roman" w:hAnsi="Times New Roman" w:cs="Times New Roman"/>
          <w:sz w:val="24"/>
          <w:szCs w:val="24"/>
        </w:rPr>
        <w:t xml:space="preserve">. </w:t>
      </w:r>
      <w:r w:rsidRPr="00AD1AA0">
        <w:rPr>
          <w:rFonts w:ascii="Times New Roman" w:eastAsia="Times New Roman" w:hAnsi="Times New Roman" w:cs="Times New Roman"/>
          <w:sz w:val="24"/>
          <w:szCs w:val="24"/>
        </w:rPr>
        <w:t>To engage your school-age child, Bright Start actively involves them in selecting themes and activities to complete throughout the year. In addition, your school-</w:t>
      </w:r>
      <w:proofErr w:type="spellStart"/>
      <w:r w:rsidRPr="00AD1AA0">
        <w:rPr>
          <w:rFonts w:ascii="Times New Roman" w:eastAsia="Times New Roman" w:hAnsi="Times New Roman" w:cs="Times New Roman"/>
          <w:sz w:val="24"/>
          <w:szCs w:val="24"/>
        </w:rPr>
        <w:t>ager</w:t>
      </w:r>
      <w:proofErr w:type="spellEnd"/>
      <w:r w:rsidRPr="00AD1AA0">
        <w:rPr>
          <w:rFonts w:ascii="Times New Roman" w:eastAsia="Times New Roman" w:hAnsi="Times New Roman" w:cs="Times New Roman"/>
          <w:sz w:val="24"/>
          <w:szCs w:val="24"/>
        </w:rPr>
        <w:t xml:space="preserve"> will help design and decorate the classroom environment, so he/she can enjoy the curriculum in a comfortable and stimulating setting.</w:t>
      </w:r>
    </w:p>
    <w:p w14:paraId="25CBBCE4" w14:textId="77777777" w:rsidR="00AD1AA0" w:rsidRDefault="00AD1AA0" w:rsidP="00AD1AA0">
      <w:pPr>
        <w:widowControl w:val="0"/>
        <w:rPr>
          <w:b/>
          <w:bCs/>
          <w:color w:val="4475A1"/>
          <w:sz w:val="40"/>
          <w:szCs w:val="40"/>
        </w:rPr>
      </w:pPr>
    </w:p>
    <w:p w14:paraId="20862C37" w14:textId="77777777" w:rsidR="00AD1AA0" w:rsidRDefault="00AD1AA0" w:rsidP="007F0015">
      <w:pPr>
        <w:widowControl w:val="0"/>
        <w:rPr>
          <w:color w:val="000000"/>
          <w:sz w:val="24"/>
          <w:szCs w:val="24"/>
        </w:rPr>
      </w:pPr>
    </w:p>
    <w:p w14:paraId="0C5E3BA7" w14:textId="3F628FA8" w:rsidR="007F0015" w:rsidRDefault="007F0015" w:rsidP="007F0015">
      <w:pPr>
        <w:pStyle w:val="NoSpacing"/>
        <w:rPr>
          <w:b/>
        </w:rPr>
      </w:pPr>
    </w:p>
    <w:p w14:paraId="432E021D" w14:textId="5713E375" w:rsidR="00AD1AA0" w:rsidRDefault="00AD1AA0" w:rsidP="007F0015">
      <w:pPr>
        <w:pStyle w:val="NoSpacing"/>
        <w:rPr>
          <w:b/>
        </w:rPr>
      </w:pPr>
    </w:p>
    <w:p w14:paraId="3109DFF0" w14:textId="77777777" w:rsidR="00AD1AA0" w:rsidRDefault="00AD1AA0" w:rsidP="007F0015">
      <w:pPr>
        <w:pStyle w:val="NoSpacing"/>
        <w:rPr>
          <w:b/>
        </w:rPr>
      </w:pPr>
    </w:p>
    <w:p w14:paraId="61F5C988" w14:textId="688E8A75" w:rsidR="007A1677" w:rsidRDefault="007A1677" w:rsidP="007A1677">
      <w:pPr>
        <w:pStyle w:val="NoSpacing"/>
      </w:pPr>
    </w:p>
    <w:p w14:paraId="2D4151C8" w14:textId="77777777" w:rsidR="007A1677" w:rsidRDefault="007A1677" w:rsidP="007A1677">
      <w:pPr>
        <w:pStyle w:val="NoSpacing"/>
      </w:pPr>
    </w:p>
    <w:p w14:paraId="3DEB244C" w14:textId="77777777" w:rsidR="007A1677" w:rsidRDefault="007A1677" w:rsidP="007A1677">
      <w:pPr>
        <w:pStyle w:val="NoSpacing"/>
      </w:pPr>
    </w:p>
    <w:p w14:paraId="00DC4BC2" w14:textId="77777777" w:rsidR="007A1677" w:rsidRDefault="007A1677" w:rsidP="007A1677">
      <w:pPr>
        <w:pStyle w:val="NoSpacing"/>
      </w:pPr>
    </w:p>
    <w:p w14:paraId="37F7B1C7" w14:textId="77777777" w:rsidR="003F1C70" w:rsidRDefault="003F1C70" w:rsidP="007A1677">
      <w:pPr>
        <w:pStyle w:val="NoSpacing"/>
      </w:pPr>
    </w:p>
    <w:sectPr w:rsidR="003F1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869"/>
    <w:multiLevelType w:val="hybridMultilevel"/>
    <w:tmpl w:val="4F7CBD0A"/>
    <w:lvl w:ilvl="0" w:tplc="E30A710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8F476E"/>
    <w:multiLevelType w:val="multilevel"/>
    <w:tmpl w:val="31225F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3CE01EDD"/>
    <w:multiLevelType w:val="multilevel"/>
    <w:tmpl w:val="58622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5A6722"/>
    <w:multiLevelType w:val="hybridMultilevel"/>
    <w:tmpl w:val="8B943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C41102"/>
    <w:multiLevelType w:val="hybridMultilevel"/>
    <w:tmpl w:val="4A88CD18"/>
    <w:lvl w:ilvl="0" w:tplc="E30A710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F9A66DD"/>
    <w:multiLevelType w:val="hybridMultilevel"/>
    <w:tmpl w:val="F262391E"/>
    <w:lvl w:ilvl="0" w:tplc="E30A710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FB31F90"/>
    <w:multiLevelType w:val="hybridMultilevel"/>
    <w:tmpl w:val="3E3A8A56"/>
    <w:lvl w:ilvl="0" w:tplc="E30A710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677"/>
    <w:rsid w:val="001C686E"/>
    <w:rsid w:val="003414BD"/>
    <w:rsid w:val="003F1C70"/>
    <w:rsid w:val="007A1677"/>
    <w:rsid w:val="007F0015"/>
    <w:rsid w:val="00AD1AA0"/>
    <w:rsid w:val="00D02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E1DBB"/>
  <w15:chartTrackingRefBased/>
  <w15:docId w15:val="{3AF82989-6393-49C6-A33A-7AD27B7A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AD1A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1677"/>
    <w:pPr>
      <w:spacing w:after="0" w:line="240" w:lineRule="auto"/>
    </w:pPr>
  </w:style>
  <w:style w:type="character" w:customStyle="1" w:styleId="Heading2Char">
    <w:name w:val="Heading 2 Char"/>
    <w:basedOn w:val="DefaultParagraphFont"/>
    <w:link w:val="Heading2"/>
    <w:uiPriority w:val="9"/>
    <w:rsid w:val="00AD1AA0"/>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AD1AA0"/>
    <w:rPr>
      <w:color w:val="0563C1" w:themeColor="hyperlink"/>
      <w:u w:val="single"/>
    </w:rPr>
  </w:style>
  <w:style w:type="character" w:styleId="UnresolvedMention">
    <w:name w:val="Unresolved Mention"/>
    <w:basedOn w:val="DefaultParagraphFont"/>
    <w:uiPriority w:val="99"/>
    <w:semiHidden/>
    <w:unhideWhenUsed/>
    <w:rsid w:val="00AD1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99677">
      <w:bodyDiv w:val="1"/>
      <w:marLeft w:val="0"/>
      <w:marRight w:val="0"/>
      <w:marTop w:val="0"/>
      <w:marBottom w:val="0"/>
      <w:divBdr>
        <w:top w:val="none" w:sz="0" w:space="0" w:color="auto"/>
        <w:left w:val="none" w:sz="0" w:space="0" w:color="auto"/>
        <w:bottom w:val="none" w:sz="0" w:space="0" w:color="auto"/>
        <w:right w:val="none" w:sz="0" w:space="0" w:color="auto"/>
      </w:divBdr>
    </w:div>
    <w:div w:id="1055588909">
      <w:bodyDiv w:val="1"/>
      <w:marLeft w:val="0"/>
      <w:marRight w:val="0"/>
      <w:marTop w:val="0"/>
      <w:marBottom w:val="0"/>
      <w:divBdr>
        <w:top w:val="none" w:sz="0" w:space="0" w:color="auto"/>
        <w:left w:val="none" w:sz="0" w:space="0" w:color="auto"/>
        <w:bottom w:val="none" w:sz="0" w:space="0" w:color="auto"/>
        <w:right w:val="none" w:sz="0" w:space="0" w:color="auto"/>
      </w:divBdr>
    </w:div>
    <w:div w:id="1095859786">
      <w:bodyDiv w:val="1"/>
      <w:marLeft w:val="0"/>
      <w:marRight w:val="0"/>
      <w:marTop w:val="0"/>
      <w:marBottom w:val="0"/>
      <w:divBdr>
        <w:top w:val="none" w:sz="0" w:space="0" w:color="auto"/>
        <w:left w:val="none" w:sz="0" w:space="0" w:color="auto"/>
        <w:bottom w:val="none" w:sz="0" w:space="0" w:color="auto"/>
        <w:right w:val="none" w:sz="0" w:space="0" w:color="auto"/>
      </w:divBdr>
    </w:div>
    <w:div w:id="1098332930">
      <w:bodyDiv w:val="1"/>
      <w:marLeft w:val="0"/>
      <w:marRight w:val="0"/>
      <w:marTop w:val="0"/>
      <w:marBottom w:val="0"/>
      <w:divBdr>
        <w:top w:val="none" w:sz="0" w:space="0" w:color="auto"/>
        <w:left w:val="none" w:sz="0" w:space="0" w:color="auto"/>
        <w:bottom w:val="none" w:sz="0" w:space="0" w:color="auto"/>
        <w:right w:val="none" w:sz="0" w:space="0" w:color="auto"/>
      </w:divBdr>
    </w:div>
    <w:div w:id="1255553174">
      <w:bodyDiv w:val="1"/>
      <w:marLeft w:val="0"/>
      <w:marRight w:val="0"/>
      <w:marTop w:val="0"/>
      <w:marBottom w:val="0"/>
      <w:divBdr>
        <w:top w:val="none" w:sz="0" w:space="0" w:color="auto"/>
        <w:left w:val="none" w:sz="0" w:space="0" w:color="auto"/>
        <w:bottom w:val="none" w:sz="0" w:space="0" w:color="auto"/>
        <w:right w:val="none" w:sz="0" w:space="0" w:color="auto"/>
      </w:divBdr>
    </w:div>
    <w:div w:id="1491211152">
      <w:bodyDiv w:val="1"/>
      <w:marLeft w:val="0"/>
      <w:marRight w:val="0"/>
      <w:marTop w:val="0"/>
      <w:marBottom w:val="0"/>
      <w:divBdr>
        <w:top w:val="none" w:sz="0" w:space="0" w:color="auto"/>
        <w:left w:val="none" w:sz="0" w:space="0" w:color="auto"/>
        <w:bottom w:val="none" w:sz="0" w:space="0" w:color="auto"/>
        <w:right w:val="none" w:sz="0" w:space="0" w:color="auto"/>
      </w:divBdr>
      <w:divsChild>
        <w:div w:id="976566380">
          <w:marLeft w:val="0"/>
          <w:marRight w:val="0"/>
          <w:marTop w:val="0"/>
          <w:marBottom w:val="0"/>
          <w:divBdr>
            <w:top w:val="none" w:sz="0" w:space="0" w:color="auto"/>
            <w:left w:val="none" w:sz="0" w:space="0" w:color="auto"/>
            <w:bottom w:val="none" w:sz="0" w:space="0" w:color="auto"/>
            <w:right w:val="none" w:sz="0" w:space="0" w:color="auto"/>
          </w:divBdr>
        </w:div>
        <w:div w:id="774440747">
          <w:marLeft w:val="0"/>
          <w:marRight w:val="0"/>
          <w:marTop w:val="0"/>
          <w:marBottom w:val="0"/>
          <w:divBdr>
            <w:top w:val="none" w:sz="0" w:space="0" w:color="auto"/>
            <w:left w:val="none" w:sz="0" w:space="0" w:color="auto"/>
            <w:bottom w:val="none" w:sz="0" w:space="0" w:color="auto"/>
            <w:right w:val="none" w:sz="0" w:space="0" w:color="auto"/>
          </w:divBdr>
        </w:div>
        <w:div w:id="2102018491">
          <w:marLeft w:val="0"/>
          <w:marRight w:val="0"/>
          <w:marTop w:val="0"/>
          <w:marBottom w:val="0"/>
          <w:divBdr>
            <w:top w:val="none" w:sz="0" w:space="0" w:color="auto"/>
            <w:left w:val="none" w:sz="0" w:space="0" w:color="auto"/>
            <w:bottom w:val="none" w:sz="0" w:space="0" w:color="auto"/>
            <w:right w:val="none" w:sz="0" w:space="0" w:color="auto"/>
          </w:divBdr>
        </w:div>
        <w:div w:id="1355035344">
          <w:marLeft w:val="0"/>
          <w:marRight w:val="0"/>
          <w:marTop w:val="0"/>
          <w:marBottom w:val="0"/>
          <w:divBdr>
            <w:top w:val="none" w:sz="0" w:space="0" w:color="auto"/>
            <w:left w:val="none" w:sz="0" w:space="0" w:color="auto"/>
            <w:bottom w:val="none" w:sz="0" w:space="0" w:color="auto"/>
            <w:right w:val="none" w:sz="0" w:space="0" w:color="auto"/>
          </w:divBdr>
        </w:div>
        <w:div w:id="2019624030">
          <w:marLeft w:val="0"/>
          <w:marRight w:val="0"/>
          <w:marTop w:val="0"/>
          <w:marBottom w:val="0"/>
          <w:divBdr>
            <w:top w:val="none" w:sz="0" w:space="0" w:color="auto"/>
            <w:left w:val="none" w:sz="0" w:space="0" w:color="auto"/>
            <w:bottom w:val="none" w:sz="0" w:space="0" w:color="auto"/>
            <w:right w:val="none" w:sz="0" w:space="0" w:color="auto"/>
          </w:divBdr>
        </w:div>
        <w:div w:id="521944604">
          <w:marLeft w:val="0"/>
          <w:marRight w:val="0"/>
          <w:marTop w:val="0"/>
          <w:marBottom w:val="0"/>
          <w:divBdr>
            <w:top w:val="none" w:sz="0" w:space="0" w:color="auto"/>
            <w:left w:val="none" w:sz="0" w:space="0" w:color="auto"/>
            <w:bottom w:val="none" w:sz="0" w:space="0" w:color="auto"/>
            <w:right w:val="none" w:sz="0" w:space="0" w:color="auto"/>
          </w:divBdr>
        </w:div>
        <w:div w:id="1315833689">
          <w:marLeft w:val="0"/>
          <w:marRight w:val="0"/>
          <w:marTop w:val="0"/>
          <w:marBottom w:val="0"/>
          <w:divBdr>
            <w:top w:val="none" w:sz="0" w:space="0" w:color="auto"/>
            <w:left w:val="none" w:sz="0" w:space="0" w:color="auto"/>
            <w:bottom w:val="none" w:sz="0" w:space="0" w:color="auto"/>
            <w:right w:val="none" w:sz="0" w:space="0" w:color="auto"/>
          </w:divBdr>
        </w:div>
        <w:div w:id="1748385080">
          <w:marLeft w:val="0"/>
          <w:marRight w:val="0"/>
          <w:marTop w:val="0"/>
          <w:marBottom w:val="0"/>
          <w:divBdr>
            <w:top w:val="none" w:sz="0" w:space="0" w:color="auto"/>
            <w:left w:val="none" w:sz="0" w:space="0" w:color="auto"/>
            <w:bottom w:val="none" w:sz="0" w:space="0" w:color="auto"/>
            <w:right w:val="none" w:sz="0" w:space="0" w:color="auto"/>
          </w:divBdr>
        </w:div>
        <w:div w:id="457920354">
          <w:marLeft w:val="0"/>
          <w:marRight w:val="0"/>
          <w:marTop w:val="0"/>
          <w:marBottom w:val="0"/>
          <w:divBdr>
            <w:top w:val="none" w:sz="0" w:space="0" w:color="auto"/>
            <w:left w:val="none" w:sz="0" w:space="0" w:color="auto"/>
            <w:bottom w:val="none" w:sz="0" w:space="0" w:color="auto"/>
            <w:right w:val="none" w:sz="0" w:space="0" w:color="auto"/>
          </w:divBdr>
        </w:div>
        <w:div w:id="313029580">
          <w:marLeft w:val="0"/>
          <w:marRight w:val="0"/>
          <w:marTop w:val="0"/>
          <w:marBottom w:val="0"/>
          <w:divBdr>
            <w:top w:val="none" w:sz="0" w:space="0" w:color="auto"/>
            <w:left w:val="none" w:sz="0" w:space="0" w:color="auto"/>
            <w:bottom w:val="none" w:sz="0" w:space="0" w:color="auto"/>
            <w:right w:val="none" w:sz="0" w:space="0" w:color="auto"/>
          </w:divBdr>
        </w:div>
        <w:div w:id="1896744612">
          <w:marLeft w:val="0"/>
          <w:marRight w:val="0"/>
          <w:marTop w:val="0"/>
          <w:marBottom w:val="0"/>
          <w:divBdr>
            <w:top w:val="none" w:sz="0" w:space="0" w:color="auto"/>
            <w:left w:val="none" w:sz="0" w:space="0" w:color="auto"/>
            <w:bottom w:val="none" w:sz="0" w:space="0" w:color="auto"/>
            <w:right w:val="none" w:sz="0" w:space="0" w:color="auto"/>
          </w:divBdr>
        </w:div>
      </w:divsChild>
    </w:div>
    <w:div w:id="1693607209">
      <w:bodyDiv w:val="1"/>
      <w:marLeft w:val="0"/>
      <w:marRight w:val="0"/>
      <w:marTop w:val="0"/>
      <w:marBottom w:val="0"/>
      <w:divBdr>
        <w:top w:val="none" w:sz="0" w:space="0" w:color="auto"/>
        <w:left w:val="none" w:sz="0" w:space="0" w:color="auto"/>
        <w:bottom w:val="none" w:sz="0" w:space="0" w:color="auto"/>
        <w:right w:val="none" w:sz="0" w:space="0" w:color="auto"/>
      </w:divBdr>
    </w:div>
    <w:div w:id="1847860517">
      <w:bodyDiv w:val="1"/>
      <w:marLeft w:val="0"/>
      <w:marRight w:val="0"/>
      <w:marTop w:val="0"/>
      <w:marBottom w:val="0"/>
      <w:divBdr>
        <w:top w:val="none" w:sz="0" w:space="0" w:color="auto"/>
        <w:left w:val="none" w:sz="0" w:space="0" w:color="auto"/>
        <w:bottom w:val="none" w:sz="0" w:space="0" w:color="auto"/>
        <w:right w:val="none" w:sz="0" w:space="0" w:color="auto"/>
      </w:divBdr>
    </w:div>
    <w:div w:id="1851404629">
      <w:bodyDiv w:val="1"/>
      <w:marLeft w:val="0"/>
      <w:marRight w:val="0"/>
      <w:marTop w:val="0"/>
      <w:marBottom w:val="0"/>
      <w:divBdr>
        <w:top w:val="none" w:sz="0" w:space="0" w:color="auto"/>
        <w:left w:val="none" w:sz="0" w:space="0" w:color="auto"/>
        <w:bottom w:val="none" w:sz="0" w:space="0" w:color="auto"/>
        <w:right w:val="none" w:sz="0" w:space="0" w:color="auto"/>
      </w:divBdr>
    </w:div>
    <w:div w:id="207959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BrightStartChildC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ightstartchildcare.net"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1149</Words>
  <Characters>6551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Dotson</dc:creator>
  <cp:keywords/>
  <dc:description/>
  <cp:lastModifiedBy>Dana Dotson</cp:lastModifiedBy>
  <cp:revision>1</cp:revision>
  <dcterms:created xsi:type="dcterms:W3CDTF">2018-09-14T00:43:00Z</dcterms:created>
  <dcterms:modified xsi:type="dcterms:W3CDTF">2018-09-14T15:44:00Z</dcterms:modified>
</cp:coreProperties>
</file>